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06C269B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4BA0E75F" w:rsidR="00504270" w:rsidRDefault="00221E60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5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88A7349" w14:textId="77777777" w:rsidR="008A1C77" w:rsidRPr="008F63AE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75BFF6" w14:textId="77777777" w:rsidR="008A1C77" w:rsidRPr="008F63AE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199B34" w14:textId="77777777" w:rsidR="00221E60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взаимодействия </w:t>
      </w:r>
    </w:p>
    <w:p w14:paraId="6E3734DE" w14:textId="77777777" w:rsidR="00221E60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Михайловского муниципального района</w:t>
      </w:r>
    </w:p>
    <w:p w14:paraId="3BE8F30C" w14:textId="303F2778" w:rsidR="00221E60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организат</w:t>
      </w: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 </w:t>
      </w: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добровольческой (волонтерской) деятельно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сти,</w:t>
      </w:r>
    </w:p>
    <w:p w14:paraId="42B46C31" w14:textId="72C0E960" w:rsidR="009701DF" w:rsidRPr="009701DF" w:rsidRDefault="00221E60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добровольческими (волонтерскими) организац</w:t>
      </w: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21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ями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6F146411" w:rsidR="009701DF" w:rsidRDefault="00E130D0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="00B3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06.10.2003 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11.08.1995 № 135-ФЗ «О благотворительной деятельности и добровольчестве (</w:t>
      </w:r>
      <w:proofErr w:type="spellStart"/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</w:t>
      </w:r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proofErr w:type="spellEnd"/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Федеральным законом от 05.02.2018 № 15-ФЗ «О внесении изменений в отдельные законодательные акты Российской Федерации по вопросам до</w:t>
      </w:r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1E60"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ровольчества (волонтерства)»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Михайловского муниципального района</w:t>
      </w:r>
      <w:proofErr w:type="gramEnd"/>
    </w:p>
    <w:p w14:paraId="65AA006A" w14:textId="77777777" w:rsidR="008A1C77" w:rsidRDefault="008A1C77" w:rsidP="002A7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9F9C" w14:textId="5BE14721" w:rsidR="00023B11" w:rsidRDefault="009701DF" w:rsidP="002A7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FA9D474" w14:textId="77777777" w:rsidR="008A1C77" w:rsidRPr="002A79C6" w:rsidRDefault="008A1C77" w:rsidP="002A7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814BC" w14:textId="22B97CEF" w:rsidR="009701DF" w:rsidRPr="009701DF" w:rsidRDefault="00221E60" w:rsidP="00E01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взаимодействия </w:t>
      </w:r>
      <w:r w:rsidR="002142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</w:t>
      </w:r>
      <w:r w:rsidR="00214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4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ской) деятельности, добровольческими (волонтерскими) организациями в соотве</w:t>
      </w:r>
      <w:r w:rsidR="00F93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приложением к настоящему постановл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14:paraId="348A3E5E" w14:textId="77777777" w:rsidR="00C563E9" w:rsidRDefault="00E01416" w:rsidP="00C563E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  <w:sectPr w:rsidR="00C563E9" w:rsidSect="00C563E9">
          <w:headerReference w:type="default" r:id="rId10"/>
          <w:pgSz w:w="11900" w:h="16820"/>
          <w:pgMar w:top="567" w:right="851" w:bottom="1134" w:left="1701" w:header="567" w:footer="567" w:gutter="0"/>
          <w:pgNumType w:start="1"/>
          <w:cols w:space="60"/>
          <w:noEndnote/>
          <w:titlePg/>
          <w:docGrid w:linePitch="299"/>
        </w:sect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</w:t>
      </w:r>
      <w:r w:rsidR="00C563E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постано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</w:t>
      </w:r>
      <w:r w:rsidR="00C563E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14:paraId="6B0589D5" w14:textId="63725741" w:rsidR="00E01416" w:rsidRDefault="00E01416" w:rsidP="00C563E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муниципального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7DE7D405" w:rsidR="00E130D0" w:rsidRDefault="00214244" w:rsidP="0021424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</w:t>
      </w:r>
      <w:r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Настоящее постановление вступает в силу со дня его официаль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ного опубликования.</w:t>
      </w:r>
    </w:p>
    <w:p w14:paraId="2294F547" w14:textId="52801590" w:rsidR="00E130D0" w:rsidRDefault="00E130D0" w:rsidP="00E130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</w:t>
      </w:r>
      <w:r w:rsidR="00214244"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исполнения настоящего постановления возложить на зам</w:t>
      </w:r>
      <w:r w:rsidR="00214244"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="00214244"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стителя главы администрации Михайловского муниципального района Пе</w:t>
      </w:r>
      <w:r w:rsidR="00214244"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т</w:t>
      </w:r>
      <w:r w:rsidR="00214244" w:rsidRPr="00214244">
        <w:rPr>
          <w:rFonts w:ascii="Times New Roman" w:eastAsia="Calibri" w:hAnsi="Times New Roman" w:cs="Times New Roman"/>
          <w:sz w:val="28"/>
          <w:szCs w:val="20"/>
          <w:lang w:eastAsia="ru-RU"/>
        </w:rPr>
        <w:t>роченко О.В.</w:t>
      </w:r>
    </w:p>
    <w:p w14:paraId="479272F1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72B2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77777777" w:rsidR="00E130D0" w:rsidRPr="00F34D0C" w:rsidRDefault="00E130D0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780E1CF8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В.В. Арх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89EDF9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1D13E2" w14:textId="77777777" w:rsidR="009701DF" w:rsidRPr="009701DF" w:rsidRDefault="009701DF" w:rsidP="002A79C6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606FD987" w14:textId="55F0C44D" w:rsidR="00377892" w:rsidRDefault="00377892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0A78E86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7136846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E9404BF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5F86D985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53539DC1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49D7D82B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788CC867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4BF10F01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79D96F4E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58FEA4A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D1BE28A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51CE90D0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7C965CBE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76D90026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F70D56B" w14:textId="77777777" w:rsidR="00C563E9" w:rsidRDefault="00C563E9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3BF57070" w14:textId="77777777" w:rsidR="00C563E9" w:rsidRDefault="00C563E9" w:rsidP="00A27FF7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563E9" w:rsidSect="00C563E9">
          <w:pgSz w:w="11907" w:h="16840" w:code="9"/>
          <w:pgMar w:top="1134" w:right="851" w:bottom="1134" w:left="1701" w:header="567" w:footer="567" w:gutter="0"/>
          <w:cols w:space="60"/>
          <w:noEndnote/>
          <w:docGrid w:linePitch="299"/>
        </w:sectPr>
      </w:pPr>
    </w:p>
    <w:p w14:paraId="34AC19D8" w14:textId="7DE7AD6F" w:rsidR="00A27FF7" w:rsidRPr="002A79C6" w:rsidRDefault="00214244" w:rsidP="00A27FF7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</w:t>
      </w:r>
    </w:p>
    <w:p w14:paraId="49684058" w14:textId="77777777" w:rsidR="00A27FF7" w:rsidRPr="002A79C6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F7957BF" w14:textId="77777777" w:rsidR="00A27FF7" w:rsidRPr="002A79C6" w:rsidRDefault="00A27FF7" w:rsidP="00A27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2D2803D1" w14:textId="7B480935" w:rsidR="00A27FF7" w:rsidRPr="00F34D0C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244"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4244" w:rsidRPr="002A7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7C84A5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A05C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B0011" w14:textId="77777777" w:rsidR="008D78D8" w:rsidRPr="008D78D8" w:rsidRDefault="008D78D8" w:rsidP="008D78D8">
      <w:pPr>
        <w:spacing w:after="12" w:line="249" w:lineRule="auto"/>
        <w:ind w:left="355" w:right="38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</w:t>
      </w:r>
    </w:p>
    <w:p w14:paraId="3BF1EBD4" w14:textId="6C6F12C8" w:rsidR="008D78D8" w:rsidRPr="008D78D8" w:rsidRDefault="008D78D8" w:rsidP="008D78D8">
      <w:pPr>
        <w:spacing w:after="0" w:line="240" w:lineRule="auto"/>
        <w:ind w:left="504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Михайловского муниципального ра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организаторами добровольческой (волонтерской) деятел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ь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ности,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добровольческими (волонтерскими) организациями</w:t>
      </w:r>
    </w:p>
    <w:p w14:paraId="04449841" w14:textId="77777777" w:rsidR="008D78D8" w:rsidRDefault="008D78D8" w:rsidP="008D78D8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97E3AED" w14:textId="734DA1C9" w:rsidR="008D78D8" w:rsidRPr="008D78D8" w:rsidRDefault="008D78D8" w:rsidP="008D78D8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Общие положения</w:t>
      </w:r>
    </w:p>
    <w:p w14:paraId="2AA77256" w14:textId="77777777" w:rsidR="008D78D8" w:rsidRPr="008D78D8" w:rsidRDefault="008D78D8" w:rsidP="008D78D8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4DA17B8" w14:textId="402D62F6" w:rsidR="008D78D8" w:rsidRPr="008D78D8" w:rsidRDefault="008D78D8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порядок взаимодействия </w:t>
      </w:r>
      <w:r w:rsidR="00377892" w:rsidRP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Михайловск</w:t>
      </w:r>
      <w:r w:rsidR="00377892" w:rsidRP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муниципального </w:t>
      </w:r>
      <w:r w:rsidR="00377892" w:rsidRP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района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организаторами добровольческой (волонте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ской) деятельности, добровольческими (волонтерскими) организациями определяет взаимодействие </w:t>
      </w:r>
      <w:r w:rsidR="001729FC" w:rsidRPr="00172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Михайловского муниципального района</w:t>
      </w:r>
      <w:r w:rsidRPr="008D78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подведомственных им муниципальных учреждений (далее - Учр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ждения) с организаторами добровольческой (волонтерской) деятельности, добровольческими (волонтерскими) организаци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(далее - Организаторы добровольческой деятельности) (далее - П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рядок).</w:t>
      </w:r>
      <w:proofErr w:type="gramEnd"/>
    </w:p>
    <w:p w14:paraId="6DCCDCCF" w14:textId="77777777" w:rsidR="008D78D8" w:rsidRPr="008D78D8" w:rsidRDefault="008D78D8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Понятия и термины, используемые в настоящем Порядке, прим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няются в тех же значениях, что и в Федеральном законе от 11.08.1995 № 135-ФЗ «О благотворительной деятельности и благотворительных орган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зациях».</w:t>
      </w:r>
    </w:p>
    <w:p w14:paraId="673FF1D9" w14:textId="77777777" w:rsidR="008D78D8" w:rsidRPr="008D78D8" w:rsidRDefault="008D78D8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Добровольческая (волонтерская) деятельность осуществляется в целях:</w:t>
      </w:r>
    </w:p>
    <w:p w14:paraId="60E26870" w14:textId="77777777" w:rsidR="00377892" w:rsidRDefault="008D78D8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социальной поддержки и защиты граждан, включая улучшение мат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риального положения малообеспеченных, социальную реабилитацию безр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ботных, инвалидов и иных лиц, которые в силу своих физических или интеллектуал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особенностей, иных обстоятельств не способны самостоятельно реализовать свои права и законные интересы;</w:t>
      </w:r>
    </w:p>
    <w:p w14:paraId="50C47CF5" w14:textId="68CD6EDF" w:rsidR="008D78D8" w:rsidRPr="008D78D8" w:rsidRDefault="008D78D8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 несчастных случаев;</w:t>
      </w:r>
    </w:p>
    <w:p w14:paraId="1CFAB5B9" w14:textId="1AA903C3" w:rsidR="008D78D8" w:rsidRPr="008D78D8" w:rsidRDefault="008D78D8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ствий, экологических, промышленных или иных катастроф, социальных, национальных, религиозных конфликтов, жертвам репрессий, беженцам и вынужденным пер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селенцам;</w:t>
      </w:r>
    </w:p>
    <w:p w14:paraId="591A3134" w14:textId="27D977B2" w:rsidR="008D78D8" w:rsidRPr="008D78D8" w:rsidRDefault="00CA4CB3" w:rsidP="00073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фликтов;</w:t>
      </w:r>
    </w:p>
    <w:p w14:paraId="5CDE7E2B" w14:textId="5CD1BEE1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укреплению престижа и роли семьи в общ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стве;</w:t>
      </w:r>
    </w:p>
    <w:p w14:paraId="5E9B0F23" w14:textId="7594A80F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защите материнства, детства и отцовства;</w:t>
      </w:r>
    </w:p>
    <w:p w14:paraId="7DA0918B" w14:textId="63003DFC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сти;</w:t>
      </w:r>
    </w:p>
    <w:p w14:paraId="13FC8DEA" w14:textId="38AE053F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</w:t>
      </w:r>
      <w:r w:rsid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психологического состояния граждан;</w:t>
      </w:r>
    </w:p>
    <w:p w14:paraId="5ADD0CC5" w14:textId="6D167DD7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зическими лицами;</w:t>
      </w:r>
    </w:p>
    <w:p w14:paraId="6D3FB555" w14:textId="12E6837D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окружающей среды и защиты животных;</w:t>
      </w:r>
    </w:p>
    <w:p w14:paraId="401C80EE" w14:textId="304F18EB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чение, и мест захоронения;</w:t>
      </w:r>
    </w:p>
    <w:p w14:paraId="208AF877" w14:textId="657BC649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сти;</w:t>
      </w:r>
    </w:p>
    <w:p w14:paraId="0E6AA415" w14:textId="5872D355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социальной реабилитации детей-сирот, детей, оставшихся без попеч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родителей, безнадзорных детей, детей, находящихся в трудной жизне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ситуации;</w:t>
      </w:r>
    </w:p>
    <w:p w14:paraId="2C256B9C" w14:textId="48224489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оказания бесплатной юридической помощи и правового просвещения нас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ления;</w:t>
      </w:r>
    </w:p>
    <w:p w14:paraId="329DF911" w14:textId="65AC21BF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добровольческой (волонтерской) деятельности;</w:t>
      </w:r>
    </w:p>
    <w:p w14:paraId="7168E042" w14:textId="17977E65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в деятельности по профилактике безнадзорности и правон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рушений несовершеннолетних;</w:t>
      </w:r>
    </w:p>
    <w:p w14:paraId="5F703112" w14:textId="29D8B2A6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развитию научно-технического, художественного творч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ства детей и молодежи;</w:t>
      </w:r>
    </w:p>
    <w:p w14:paraId="6E176B5C" w14:textId="794A487E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патриотическому, духовно-нравственному воспитанию детей и молодежи;</w:t>
      </w:r>
    </w:p>
    <w:p w14:paraId="137E90E0" w14:textId="31CC00D6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заций;</w:t>
      </w:r>
    </w:p>
    <w:p w14:paraId="79889CF1" w14:textId="7A48DD57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деятельности по производству и (или) распространению соц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альной рекламы;</w:t>
      </w:r>
    </w:p>
    <w:p w14:paraId="08F9B2E7" w14:textId="58605D5F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профилактике социально опасных форм поведения гра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дан;</w:t>
      </w:r>
    </w:p>
    <w:p w14:paraId="6E510A60" w14:textId="03EAEEA4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граждан в поиске лиц, пропавших без вести;</w:t>
      </w:r>
    </w:p>
    <w:p w14:paraId="36080980" w14:textId="66D1B6FC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в оказании медицинской помощи в организациях, оказ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вающих медицинскую помощь;</w:t>
      </w:r>
    </w:p>
    <w:p w14:paraId="460C74DE" w14:textId="33121EAF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содействия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органам </w:t>
      </w:r>
      <w:r w:rsidR="00073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внутренних дел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(полиции) и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тельным органам в охране общественного порядка в соответствии с закон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дательством Российской Федерации.</w:t>
      </w:r>
    </w:p>
    <w:p w14:paraId="66EC44E2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Задачи взаимодействия:</w:t>
      </w:r>
    </w:p>
    <w:p w14:paraId="111B82F2" w14:textId="600A6368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эффективного партнерского взаимодействия органов местного самоуправления, Учреждений и Организаторов добровольческой деятельн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сти, добровольческих (волонтерских) организаций для достижения указа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целей;</w:t>
      </w:r>
    </w:p>
    <w:p w14:paraId="677B4684" w14:textId="099483B2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дополнительных ресурсов в сферу добровольчества (волонте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ства).</w:t>
      </w:r>
    </w:p>
    <w:p w14:paraId="7F4D3687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 взаимодействия:</w:t>
      </w:r>
    </w:p>
    <w:p w14:paraId="5031CD8E" w14:textId="218D0142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взаимное уважение и партнерское сотрудничество органов местного самоуправления, Учреждений и Организаторов добровольческой деятельности, добровольческих (волонтерских) орг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низаций;</w:t>
      </w:r>
    </w:p>
    <w:p w14:paraId="21A7ABCF" w14:textId="3976004B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поддержка социальных проектов, общественно-гражданских иници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тив в социальной сфере;</w:t>
      </w:r>
    </w:p>
    <w:p w14:paraId="3876FB44" w14:textId="7EF60360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сторон за выполнение взятых на себя обяз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тельств;</w:t>
      </w:r>
    </w:p>
    <w:p w14:paraId="47923C17" w14:textId="3EEC7AAD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правовых актов Российской Федерации, Приморского края, 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ганов местного самоуправления и настоящего порядка.</w:t>
      </w:r>
    </w:p>
    <w:p w14:paraId="501816C5" w14:textId="77777777" w:rsidR="008D78D8" w:rsidRPr="008D78D8" w:rsidRDefault="008D78D8" w:rsidP="00377892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72E6A4B" w14:textId="112B21FB" w:rsidR="008D78D8" w:rsidRPr="008D78D8" w:rsidRDefault="00CA4CB3" w:rsidP="00377892">
      <w:pPr>
        <w:spacing w:after="0" w:line="360" w:lineRule="auto"/>
        <w:ind w:right="-8"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="008D78D8" w:rsidRPr="008D78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Порядок взаимодействия</w:t>
      </w:r>
    </w:p>
    <w:p w14:paraId="5AB09A35" w14:textId="77777777" w:rsidR="008D78D8" w:rsidRPr="008D78D8" w:rsidRDefault="008D78D8" w:rsidP="00377892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418D0B9" w14:textId="3EC35993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Инициирование взаимодействия органов местного самоуправления, Учреждения и Организатора добровольческой деятельности, добровольч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(волонтерской) организации каждой из сторон осуществляется посре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ством заключения соглашения.</w:t>
      </w:r>
    </w:p>
    <w:p w14:paraId="070C3183" w14:textId="67502980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подготовки и обеспечения взаимодействия Организатор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деятельности, добровольческая (волонтерская) организация направляет органу местного самоуправления, Учреждению почтовым отправлением с описью вложения или в форме эле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(волонте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ской) деятельности.</w:t>
      </w:r>
    </w:p>
    <w:p w14:paraId="79D41C11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поступлении в орган местного самоуправления, Учреждение предлож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 по осуществлению добровольческой (волонтерской) деятельности они регистрируются в журнале в день их получения с указанием даты и вр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мени их подачи.</w:t>
      </w:r>
    </w:p>
    <w:p w14:paraId="5945C231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Срок рассмотрения указанных предложений Организатора добровол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ческой деятельности, добровольческой (волонтерской) организации не может пр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вышать 10 рабочих дней со дня их поступления.</w:t>
      </w:r>
    </w:p>
    <w:p w14:paraId="6437C21E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рассмотрения указанных предложений Организатора добровол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ческой деятельности, добровольческой (волонтерской) организации может быть увеличен на 10 рабочих дней в случае, если необходимо запросить дополнител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ную информацию у Организатора добровольческой деятельности, добровольческой (волонтерской) 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ганизации.</w:t>
      </w:r>
    </w:p>
    <w:p w14:paraId="4A1EDD74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Предложение Организатора добровольческой деятельности, добровольч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(волонтерской) организации должно включать:</w:t>
      </w:r>
    </w:p>
    <w:p w14:paraId="1D227BD7" w14:textId="070C05DA" w:rsidR="008D78D8" w:rsidRPr="008D78D8" w:rsidRDefault="00377892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фамилию, имя, отчество (при наличии), если Организатором добровольч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деятельности является физическое лицо;</w:t>
      </w:r>
    </w:p>
    <w:p w14:paraId="4EF5B2A2" w14:textId="73492601" w:rsidR="008D78D8" w:rsidRPr="008D78D8" w:rsidRDefault="00377892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фамилию, имя, отчество (при наличии) и контакты руководителя организ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 или ее представителя (телефон, электронная почта, адрес), если Организатором добровольческой деятельности является юридическое 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цо;</w:t>
      </w:r>
    </w:p>
    <w:p w14:paraId="42D2CE4A" w14:textId="5843DBD7" w:rsidR="008D78D8" w:rsidRPr="008D78D8" w:rsidRDefault="00377892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государственный регистрационный номер, содержащийся в Едином гос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дарственном реестре юридических лиц;</w:t>
      </w:r>
    </w:p>
    <w:p w14:paraId="2C40B3C4" w14:textId="3E559B1A" w:rsidR="008D78D8" w:rsidRPr="008D78D8" w:rsidRDefault="00377892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адресе официального сайта или официальной страницы в информационно-телекоммуникационной сети Интернет (при нал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чии);</w:t>
      </w:r>
    </w:p>
    <w:p w14:paraId="493D3999" w14:textId="752BFFAC" w:rsidR="008D78D8" w:rsidRPr="008D78D8" w:rsidRDefault="00377892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идентификационный номер, содержащийся в единой информационной с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стеме в сфере развития добровольчества (волонтерства) (при наличии);</w:t>
      </w:r>
    </w:p>
    <w:p w14:paraId="4CD782CA" w14:textId="33FC5169" w:rsidR="008D78D8" w:rsidRPr="008D78D8" w:rsidRDefault="00377892" w:rsidP="00377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предлагаемых к осуществлению видов работ (услуг), осуществл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волонтерстве</w:t>
      </w:r>
      <w:proofErr w:type="spellEnd"/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)», с описанием условий их ок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зания, в том числе возможных сроков и объемов работ (оказания услуг), уровня подгото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ки, компетенции, уровня образования и профессиональных навыков добровольцев (волонтеров), наличия опыта соответствующей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тельности организатора добровольческой деятельности, добровольческой</w:t>
      </w:r>
      <w:proofErr w:type="gramEnd"/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(волонтерской) организации и иных требований, установленных законодательством Росси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Федерации.</w:t>
      </w:r>
    </w:p>
    <w:p w14:paraId="02C161EB" w14:textId="1F5A9825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 принятии предложений Организатора добровольческой деятельности оформляется письмом органа местного самоуправления, Учрежд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и направляется в адрес Организатора добровольческой деятельности, почтовым отправлением с описью вложения или в форме электронного д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кумента через информационно-телекоммуникационную сеть Интернет в с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ответствии со способом направления предложения в срок, не превышающий 7 рабочих дней со дня истечения срока рассмотр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предложения.</w:t>
      </w:r>
      <w:proofErr w:type="gramEnd"/>
    </w:p>
    <w:p w14:paraId="4FD62260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решение органа местного самоуправления, Учреждения направл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 почтовым отправлением (в журнале регистрации отправленных писем в конвертах делается соответствующая запись), то оно считается получе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 по истечении 7 календарных дней со дня направления почтового отправл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ния.</w:t>
      </w:r>
    </w:p>
    <w:p w14:paraId="64F1AAF2" w14:textId="77777777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письме должно содержаться решение о принятии предложения, к которому прилагается проект соглашения в двух экземплярах о взаимодействии, или указывается мотивированный отказ принять предл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жение.</w:t>
      </w:r>
    </w:p>
    <w:p w14:paraId="2637F03D" w14:textId="718B7857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принятия предложения орган местного самоуправления, Учреждение информирует Организатора добровольческой деятельности,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вольческую (волонтерскую) организацию об условиях осуществления добровольческой (волонтерской) деятельн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сти:</w:t>
      </w:r>
    </w:p>
    <w:p w14:paraId="4B082455" w14:textId="0E948497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ограничениях и о рисках, в том числе вредных или опасных прои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водственных факторах, связанных с осуществлением добровольческой (в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лонтерской) деятельности;</w:t>
      </w:r>
    </w:p>
    <w:p w14:paraId="1266B85C" w14:textId="72AF4661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правовых нормах, регламентирующих работу органа местного самоупра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ления, Учреждения;</w:t>
      </w:r>
    </w:p>
    <w:p w14:paraId="09BB4EFB" w14:textId="492BF9EA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необходимых режимных требованиях, правилах техники безопасн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и других правилах, соблюдение которых требуется при осуществлении добровольческой (волонтерской) деятельн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сти;</w:t>
      </w:r>
    </w:p>
    <w:p w14:paraId="71D1B771" w14:textId="371F5775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порядке и сроках рассмотрения (урегулирования) разногласий, возник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ющих в ходе взаимодействия сторон;</w:t>
      </w:r>
    </w:p>
    <w:p w14:paraId="1577561A" w14:textId="486AE7FD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сроке осуществления добровольческой (волонтерской) деятельности и основаниях для досрочного прекращения ее осущест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ления;</w:t>
      </w:r>
    </w:p>
    <w:p w14:paraId="1E2ED43A" w14:textId="4852AF80" w:rsidR="008D78D8" w:rsidRPr="008D78D8" w:rsidRDefault="00CA4CB3" w:rsidP="00377892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иных условиях осуществления добровольческой деятел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ности.</w:t>
      </w:r>
    </w:p>
    <w:p w14:paraId="05907211" w14:textId="27238C21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 добровольческой деятельности, добровольческая (волонтерская) организация в случае отказа Учреждения принять предл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жение вправе направить органу местного самоуправления, являющемуся учредит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 Учреждения, аналогичное предложение, которое рассматривается в соо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ветствии с требованиями, установленными настоящим П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рядком.</w:t>
      </w:r>
    </w:p>
    <w:p w14:paraId="1174A41C" w14:textId="19C3A488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принятия решения о принятии предложения, срок закл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чения соглашения о взаимодействии между органом местного самоуправл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ния, Учреждением и Организатором добровольческой деятельности,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(волонтерской) организации не может превышать 14 рабочих дней со дня получения Организатором добровольческой деятельности, до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ровольческой (волонтерской) организацией решения о принятии предлож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ния.</w:t>
      </w:r>
    </w:p>
    <w:p w14:paraId="21EC7017" w14:textId="018BC762" w:rsidR="008D78D8" w:rsidRPr="008D78D8" w:rsidRDefault="008D78D8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подписания соглашения о взаимодействии Организатор добр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деятельности, представитель добровольческой (волонтерской) орг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низации приглашаются в орган местного самоуправления, Учреждение. Соглашение о взаимодействии изготавливается и подписывается в двух экземплярах, им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ющих равную юридическую силу, один из которых остается в органе местного самоуправления, Учреждении, а другой передается Орган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затору добровольческой деятельности, добровольческой (волонтерской) 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ганизации.</w:t>
      </w:r>
    </w:p>
    <w:p w14:paraId="0694D4DC" w14:textId="23080A68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2.7.</w:t>
      </w:r>
      <w:r w:rsidR="0037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 местного самоуправления, Учреждение назначает сотрудн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ка, ответственного за взаимодействие с добровольцами (волонтерами) и представителями Организатора добровольческой деятельности, добровольч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(волонтерской) организации.</w:t>
      </w:r>
    </w:p>
    <w:p w14:paraId="16B6BFBC" w14:textId="06840BB4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</w:t>
      </w:r>
      <w:r w:rsidR="00377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Соглашение заключается в случае принятия органом местного самоуправления, Учреждением решения об одобрении предложения с Орган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затором добровольческой деятельности, добровольческой (волонтерской) 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ганизации и предусматривает:</w:t>
      </w:r>
    </w:p>
    <w:p w14:paraId="4DD2BE20" w14:textId="5CFA5099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видов работ (услуг), осуществляемых Организатором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деятельности, добровольческой (волонтерской) организации в целях, указанных в пункте 1 статьи 2 Федерального з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кона от 11.08.1995 № 135-ФЗ «О благотворительной деятельности и добровольчестве (</w:t>
      </w:r>
      <w:proofErr w:type="spellStart"/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волонте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</w:t>
      </w:r>
      <w:proofErr w:type="spellEnd"/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)»;</w:t>
      </w:r>
    </w:p>
    <w:p w14:paraId="00C5D14A" w14:textId="064D368D" w:rsidR="008D78D8" w:rsidRPr="008D78D8" w:rsidRDefault="00CA4CB3" w:rsidP="00377892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условия осуществления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добровольческой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(волонтерской) деятел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ности;</w:t>
      </w:r>
    </w:p>
    <w:p w14:paraId="3FFAA1EE" w14:textId="5B327D7D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ровольческой (волонтерской) организации и со стороны органов местного самоуправления, Учреждения для оперативного решения вопросов, возникающих при взаимоде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ствии;</w:t>
      </w:r>
    </w:p>
    <w:p w14:paraId="0D22FB16" w14:textId="3B04FC14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порядок, в соответствии с которым орган местного самоуправления, Учреждение информируют Организатора добровольческой деятельности,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вольческую (волонтерскую) организацию о потребности в привлечении до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ровольцев;</w:t>
      </w:r>
    </w:p>
    <w:p w14:paraId="12072ED8" w14:textId="494752AC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предоставления органом местного самоуправления, Учреждением поддержки, предусмотренных Федеральным законом, помещений и 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обходимого оборудования;</w:t>
      </w:r>
    </w:p>
    <w:p w14:paraId="389CE29F" w14:textId="503B6E4B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учета деятельности добровольцев (волонтеров) в единой и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формационной системе в сфере развития добровольчества (волонтерства);</w:t>
      </w:r>
    </w:p>
    <w:p w14:paraId="75AEB28B" w14:textId="13031CF9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обязанность Организатора добровольческой деятельности,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(волонтерской) организации информировать добровольцев (волонтеров) о рисках, связанных с осуществлением добровольческой (волонтерской) де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тельности (при наличии), с учетом требований, устанавливаемых уполномоченным федеральным органом исполнительной вл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сти;</w:t>
      </w:r>
      <w:proofErr w:type="gramEnd"/>
    </w:p>
    <w:p w14:paraId="4A0474F5" w14:textId="797B3B3E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обязанность Организатора добровольческой деятельности,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(волонтерской) организации информировать добровольцев (в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лонтеров) о необходимости уведомления о перенесенных и выявленных у них инфекционных заболеваниях, препятствующих осуществлению добр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вольческой (волонтерской) деятельности, а также учитывать указанную информацию в р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боте;</w:t>
      </w:r>
    </w:p>
    <w:p w14:paraId="2807BB97" w14:textId="079CC1F9" w:rsidR="008D78D8" w:rsidRPr="008D78D8" w:rsidRDefault="00CA4CB3" w:rsidP="00377892">
      <w:pPr>
        <w:spacing w:after="3" w:line="36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положения, не противоречащие законодательству Российской Фед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8D78D8"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рации.</w:t>
      </w:r>
    </w:p>
    <w:p w14:paraId="4BB44880" w14:textId="77777777" w:rsidR="008D78D8" w:rsidRPr="008D78D8" w:rsidRDefault="008D78D8" w:rsidP="004742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 w:rsidRPr="00AA3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End w:id="0"/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возникновении разногласий, по содержанию проекта соглаш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и взаимодействии орган местного самоуправления, Учреждение орган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зуют переговоры с организатором добровольческой деятельности, предст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вителем добровольческой (волонтерской) организации в целях выработки с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гласованной редакции проекта соглашения о взаимодействии и внесения соответствующих изменений в указанный пр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D7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ект.</w:t>
      </w:r>
    </w:p>
    <w:sectPr w:rsidR="008D78D8" w:rsidRPr="008D78D8" w:rsidSect="00C563E9">
      <w:pgSz w:w="11907" w:h="16840" w:code="9"/>
      <w:pgMar w:top="1134" w:right="851" w:bottom="1134" w:left="1701" w:header="567" w:footer="567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668AA" w14:textId="77777777" w:rsidR="00B04F9D" w:rsidRDefault="00B04F9D" w:rsidP="002E394C">
      <w:pPr>
        <w:spacing w:after="0" w:line="240" w:lineRule="auto"/>
      </w:pPr>
      <w:r>
        <w:separator/>
      </w:r>
    </w:p>
  </w:endnote>
  <w:endnote w:type="continuationSeparator" w:id="0">
    <w:p w14:paraId="65658C64" w14:textId="77777777" w:rsidR="00B04F9D" w:rsidRDefault="00B04F9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57F8" w14:textId="77777777" w:rsidR="00B04F9D" w:rsidRDefault="00B04F9D" w:rsidP="002E394C">
      <w:pPr>
        <w:spacing w:after="0" w:line="240" w:lineRule="auto"/>
      </w:pPr>
      <w:r>
        <w:separator/>
      </w:r>
    </w:p>
  </w:footnote>
  <w:footnote w:type="continuationSeparator" w:id="0">
    <w:p w14:paraId="7E562499" w14:textId="77777777" w:rsidR="00B04F9D" w:rsidRDefault="00B04F9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0EB" w14:textId="77777777" w:rsidR="00CA4CB3" w:rsidRDefault="00CA4C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A33D1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047"/>
    <w:multiLevelType w:val="hybridMultilevel"/>
    <w:tmpl w:val="95148F7E"/>
    <w:lvl w:ilvl="0" w:tplc="705A9550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2DF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AFA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A42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058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0E1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66B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8D9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419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A02"/>
    <w:multiLevelType w:val="multilevel"/>
    <w:tmpl w:val="C02CD0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6C008F"/>
    <w:multiLevelType w:val="multilevel"/>
    <w:tmpl w:val="2DC07D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E5AD8"/>
    <w:multiLevelType w:val="multilevel"/>
    <w:tmpl w:val="A7505466"/>
    <w:lvl w:ilvl="0">
      <w:start w:val="2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4831A2"/>
    <w:multiLevelType w:val="hybridMultilevel"/>
    <w:tmpl w:val="8C669B56"/>
    <w:lvl w:ilvl="0" w:tplc="A83EE86C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25E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A9C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C69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A7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E1B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C4F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45A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47C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6822"/>
    <w:rsid w:val="00023B11"/>
    <w:rsid w:val="00042F6E"/>
    <w:rsid w:val="00043AB0"/>
    <w:rsid w:val="000537CC"/>
    <w:rsid w:val="00073B24"/>
    <w:rsid w:val="00091358"/>
    <w:rsid w:val="000C2BCE"/>
    <w:rsid w:val="000C3C28"/>
    <w:rsid w:val="000D36DF"/>
    <w:rsid w:val="000E2189"/>
    <w:rsid w:val="000E44C2"/>
    <w:rsid w:val="000E7B88"/>
    <w:rsid w:val="0011040A"/>
    <w:rsid w:val="00146843"/>
    <w:rsid w:val="001523DF"/>
    <w:rsid w:val="0015618A"/>
    <w:rsid w:val="001729FC"/>
    <w:rsid w:val="0018205F"/>
    <w:rsid w:val="001A792A"/>
    <w:rsid w:val="001B5CEE"/>
    <w:rsid w:val="001D1AFB"/>
    <w:rsid w:val="00214244"/>
    <w:rsid w:val="00215AE7"/>
    <w:rsid w:val="00221E60"/>
    <w:rsid w:val="0023129E"/>
    <w:rsid w:val="0027261C"/>
    <w:rsid w:val="00282F46"/>
    <w:rsid w:val="002853D0"/>
    <w:rsid w:val="002A79C6"/>
    <w:rsid w:val="002B6459"/>
    <w:rsid w:val="002E394C"/>
    <w:rsid w:val="00310DF9"/>
    <w:rsid w:val="00314DBC"/>
    <w:rsid w:val="00331C42"/>
    <w:rsid w:val="00343BE5"/>
    <w:rsid w:val="00356384"/>
    <w:rsid w:val="00374D0B"/>
    <w:rsid w:val="00377892"/>
    <w:rsid w:val="00380B87"/>
    <w:rsid w:val="00387A07"/>
    <w:rsid w:val="00395840"/>
    <w:rsid w:val="003D4D6C"/>
    <w:rsid w:val="003D7BA0"/>
    <w:rsid w:val="00447FCF"/>
    <w:rsid w:val="004571FA"/>
    <w:rsid w:val="0046599B"/>
    <w:rsid w:val="004742C9"/>
    <w:rsid w:val="00475211"/>
    <w:rsid w:val="004C1B82"/>
    <w:rsid w:val="004D7DC7"/>
    <w:rsid w:val="004E020A"/>
    <w:rsid w:val="004E59E9"/>
    <w:rsid w:val="00504270"/>
    <w:rsid w:val="00524813"/>
    <w:rsid w:val="00536388"/>
    <w:rsid w:val="00567FF3"/>
    <w:rsid w:val="005B1506"/>
    <w:rsid w:val="005C6AEF"/>
    <w:rsid w:val="005E26D6"/>
    <w:rsid w:val="005F3A61"/>
    <w:rsid w:val="00602082"/>
    <w:rsid w:val="006D0BED"/>
    <w:rsid w:val="006D17CF"/>
    <w:rsid w:val="006D1D02"/>
    <w:rsid w:val="006E40F9"/>
    <w:rsid w:val="006E4467"/>
    <w:rsid w:val="006F752E"/>
    <w:rsid w:val="007122FE"/>
    <w:rsid w:val="0074372D"/>
    <w:rsid w:val="00753DB7"/>
    <w:rsid w:val="00782F18"/>
    <w:rsid w:val="007A6DBE"/>
    <w:rsid w:val="007E3BB1"/>
    <w:rsid w:val="007E69DD"/>
    <w:rsid w:val="007F4583"/>
    <w:rsid w:val="007F7092"/>
    <w:rsid w:val="008064ED"/>
    <w:rsid w:val="00840CFC"/>
    <w:rsid w:val="008517F9"/>
    <w:rsid w:val="00852EFD"/>
    <w:rsid w:val="00875143"/>
    <w:rsid w:val="00894F24"/>
    <w:rsid w:val="008A1C77"/>
    <w:rsid w:val="008A1D69"/>
    <w:rsid w:val="008C25C8"/>
    <w:rsid w:val="008D1036"/>
    <w:rsid w:val="008D78D8"/>
    <w:rsid w:val="008F63AE"/>
    <w:rsid w:val="009116C8"/>
    <w:rsid w:val="009303F5"/>
    <w:rsid w:val="009701DF"/>
    <w:rsid w:val="00990419"/>
    <w:rsid w:val="009A4CB4"/>
    <w:rsid w:val="009C2F92"/>
    <w:rsid w:val="009D015C"/>
    <w:rsid w:val="00A0100D"/>
    <w:rsid w:val="00A27FF7"/>
    <w:rsid w:val="00A37B2F"/>
    <w:rsid w:val="00A4116E"/>
    <w:rsid w:val="00A45F2A"/>
    <w:rsid w:val="00A82E0A"/>
    <w:rsid w:val="00A86B7A"/>
    <w:rsid w:val="00A91A2E"/>
    <w:rsid w:val="00AA33D1"/>
    <w:rsid w:val="00AD1929"/>
    <w:rsid w:val="00AE48A2"/>
    <w:rsid w:val="00B04F9D"/>
    <w:rsid w:val="00B0567B"/>
    <w:rsid w:val="00B17F7F"/>
    <w:rsid w:val="00B21012"/>
    <w:rsid w:val="00B3703C"/>
    <w:rsid w:val="00B72A5A"/>
    <w:rsid w:val="00B80915"/>
    <w:rsid w:val="00BC194C"/>
    <w:rsid w:val="00BD3492"/>
    <w:rsid w:val="00BF5A8B"/>
    <w:rsid w:val="00C03EDA"/>
    <w:rsid w:val="00C3618A"/>
    <w:rsid w:val="00C50273"/>
    <w:rsid w:val="00C563E9"/>
    <w:rsid w:val="00CA4CB3"/>
    <w:rsid w:val="00CD27BE"/>
    <w:rsid w:val="00CE4926"/>
    <w:rsid w:val="00CE75D1"/>
    <w:rsid w:val="00D01BEB"/>
    <w:rsid w:val="00D036D6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E01416"/>
    <w:rsid w:val="00E130D0"/>
    <w:rsid w:val="00E15452"/>
    <w:rsid w:val="00E506BA"/>
    <w:rsid w:val="00E53063"/>
    <w:rsid w:val="00E770F2"/>
    <w:rsid w:val="00E81083"/>
    <w:rsid w:val="00EB7038"/>
    <w:rsid w:val="00ED0588"/>
    <w:rsid w:val="00EF78EC"/>
    <w:rsid w:val="00F029B3"/>
    <w:rsid w:val="00F370AF"/>
    <w:rsid w:val="00F40CA4"/>
    <w:rsid w:val="00F420E8"/>
    <w:rsid w:val="00F86530"/>
    <w:rsid w:val="00F93051"/>
    <w:rsid w:val="00FD49E9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AB4E-4BFA-4EE4-A19C-6286658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Ирина</cp:lastModifiedBy>
  <cp:revision>6</cp:revision>
  <cp:lastPrinted>2023-08-02T06:01:00Z</cp:lastPrinted>
  <dcterms:created xsi:type="dcterms:W3CDTF">2023-08-02T02:39:00Z</dcterms:created>
  <dcterms:modified xsi:type="dcterms:W3CDTF">2023-08-02T06:25:00Z</dcterms:modified>
</cp:coreProperties>
</file>